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74" w:rsidRDefault="00047645" w:rsidP="006D1A74">
      <w:pPr>
        <w:jc w:val="center"/>
        <w:rPr>
          <w:sz w:val="36"/>
          <w:szCs w:val="36"/>
        </w:rPr>
      </w:pPr>
      <w:r>
        <w:rPr>
          <w:sz w:val="36"/>
          <w:szCs w:val="36"/>
        </w:rPr>
        <w:t>BATIMENTS BARRACUDA – SID -</w:t>
      </w:r>
    </w:p>
    <w:p w:rsidR="006D1A74" w:rsidRPr="00BB38C2" w:rsidRDefault="00047645" w:rsidP="00BB38C2">
      <w:pPr>
        <w:jc w:val="center"/>
        <w:rPr>
          <w:sz w:val="36"/>
          <w:szCs w:val="36"/>
        </w:rPr>
      </w:pPr>
      <w:r>
        <w:rPr>
          <w:sz w:val="36"/>
          <w:szCs w:val="36"/>
        </w:rPr>
        <w:t>Convention de sous-</w:t>
      </w:r>
      <w:r w:rsidR="00BB38C2">
        <w:rPr>
          <w:sz w:val="36"/>
          <w:szCs w:val="36"/>
        </w:rPr>
        <w:t>traitant O.P.C.</w:t>
      </w:r>
      <w:r>
        <w:rPr>
          <w:sz w:val="36"/>
          <w:szCs w:val="36"/>
        </w:rPr>
        <w:t xml:space="preserve"> &amp; SYNTHESE</w:t>
      </w:r>
    </w:p>
    <w:p w:rsidR="006D1A74" w:rsidRDefault="006D1A74" w:rsidP="00BB38C2">
      <w:pPr>
        <w:jc w:val="center"/>
        <w:rPr>
          <w:b/>
        </w:rPr>
      </w:pPr>
      <w:r w:rsidRPr="006D1A74">
        <w:rPr>
          <w:b/>
        </w:rPr>
        <w:t>PHASES DE LA MISSION OPC</w:t>
      </w:r>
    </w:p>
    <w:p w:rsidR="006D1A74" w:rsidRPr="006D1A74" w:rsidRDefault="006D1A74" w:rsidP="006D1A74">
      <w:pPr>
        <w:rPr>
          <w:b/>
          <w:u w:val="single"/>
        </w:rPr>
      </w:pPr>
      <w:r w:rsidRPr="006D1A74">
        <w:rPr>
          <w:b/>
          <w:u w:val="single"/>
        </w:rPr>
        <w:t>Préparation des travaux :</w:t>
      </w:r>
      <w:r w:rsidR="00233D5C">
        <w:rPr>
          <w:b/>
          <w:u w:val="single"/>
        </w:rPr>
        <w:t xml:space="preserve"> </w:t>
      </w:r>
      <w:r w:rsidR="00047645">
        <w:rPr>
          <w:b/>
          <w:u w:val="single"/>
        </w:rPr>
        <w:t>2</w:t>
      </w:r>
      <w:r w:rsidR="00233D5C">
        <w:rPr>
          <w:b/>
          <w:u w:val="single"/>
        </w:rPr>
        <w:t xml:space="preserve"> mois</w:t>
      </w:r>
    </w:p>
    <w:p w:rsidR="006D1A74" w:rsidRPr="006D1A74" w:rsidRDefault="006D1A74" w:rsidP="006D1A74">
      <w:pPr>
        <w:pStyle w:val="Paragraphedeliste"/>
        <w:numPr>
          <w:ilvl w:val="0"/>
          <w:numId w:val="1"/>
        </w:numPr>
      </w:pPr>
      <w:r w:rsidRPr="006D1A74">
        <w:t>Regroupement des listes des plans d’</w:t>
      </w:r>
      <w:r w:rsidR="00233D5C" w:rsidRPr="006D1A74">
        <w:t>exécution</w:t>
      </w:r>
      <w:r w:rsidR="00233D5C">
        <w:t>s</w:t>
      </w:r>
      <w:r w:rsidRPr="006D1A74">
        <w:t xml:space="preserve"> établis par les entrepreneurs.</w:t>
      </w:r>
    </w:p>
    <w:p w:rsidR="006D1A74" w:rsidRPr="006D1A74" w:rsidRDefault="006D1A74" w:rsidP="006D1A74">
      <w:pPr>
        <w:pStyle w:val="Paragraphedeliste"/>
        <w:numPr>
          <w:ilvl w:val="0"/>
          <w:numId w:val="1"/>
        </w:numPr>
      </w:pPr>
      <w:r w:rsidRPr="006D1A74">
        <w:t>Mise en place de l’organisation générale</w:t>
      </w:r>
      <w:r w:rsidR="00047645">
        <w:t xml:space="preserve"> planning</w:t>
      </w:r>
      <w:r w:rsidRPr="006D1A74">
        <w:t>.</w:t>
      </w:r>
    </w:p>
    <w:p w:rsidR="006D1A74" w:rsidRPr="006D1A74" w:rsidRDefault="006D1A74" w:rsidP="006D1A74">
      <w:pPr>
        <w:pStyle w:val="Paragraphedeliste"/>
        <w:numPr>
          <w:ilvl w:val="0"/>
          <w:numId w:val="1"/>
        </w:numPr>
      </w:pPr>
      <w:r w:rsidRPr="006D1A74">
        <w:t>Planification et coordination générale de l’opération.</w:t>
      </w:r>
    </w:p>
    <w:p w:rsidR="006D1A74" w:rsidRPr="006D1A74" w:rsidRDefault="006D1A74" w:rsidP="006D1A74">
      <w:pPr>
        <w:pStyle w:val="Paragraphedeliste"/>
        <w:numPr>
          <w:ilvl w:val="0"/>
          <w:numId w:val="1"/>
        </w:numPr>
      </w:pPr>
      <w:r w:rsidRPr="006D1A74">
        <w:t xml:space="preserve">Planification et coordination temporelle </w:t>
      </w:r>
      <w:r w:rsidR="00233D5C">
        <w:t xml:space="preserve">des </w:t>
      </w:r>
      <w:r w:rsidRPr="006D1A74">
        <w:t>taches en relation avec les études d’</w:t>
      </w:r>
      <w:r w:rsidR="00233D5C" w:rsidRPr="006D1A74">
        <w:t>exécutions</w:t>
      </w:r>
      <w:r w:rsidRPr="006D1A74">
        <w:t>.</w:t>
      </w:r>
    </w:p>
    <w:p w:rsidR="006D1A74" w:rsidRDefault="006D1A74" w:rsidP="006D1A74">
      <w:pPr>
        <w:pStyle w:val="Paragraphedeliste"/>
        <w:numPr>
          <w:ilvl w:val="0"/>
          <w:numId w:val="1"/>
        </w:numPr>
      </w:pPr>
      <w:r w:rsidRPr="006D1A74">
        <w:t>Regroupement des listes visas maitrise d’œuvre et bureau de contrôle.</w:t>
      </w:r>
    </w:p>
    <w:p w:rsidR="00047645" w:rsidRPr="006D1A74" w:rsidRDefault="00047645" w:rsidP="006D1A74">
      <w:pPr>
        <w:pStyle w:val="Paragraphedeliste"/>
        <w:numPr>
          <w:ilvl w:val="0"/>
          <w:numId w:val="1"/>
        </w:numPr>
      </w:pPr>
      <w:r>
        <w:t>Tenue du tableau des visas.</w:t>
      </w:r>
    </w:p>
    <w:p w:rsidR="006D1A74" w:rsidRDefault="006D1A74" w:rsidP="006D1A74">
      <w:pPr>
        <w:pStyle w:val="Paragraphedeliste"/>
        <w:numPr>
          <w:ilvl w:val="0"/>
          <w:numId w:val="1"/>
        </w:numPr>
      </w:pPr>
      <w:r w:rsidRPr="006D1A74">
        <w:t>Planification des travaux.</w:t>
      </w:r>
    </w:p>
    <w:p w:rsidR="006D1A74" w:rsidRPr="006D1A74" w:rsidRDefault="00233D5C" w:rsidP="006D1A74">
      <w:pPr>
        <w:rPr>
          <w:b/>
          <w:u w:val="single"/>
        </w:rPr>
      </w:pPr>
      <w:proofErr w:type="spellStart"/>
      <w:r>
        <w:rPr>
          <w:b/>
          <w:u w:val="single"/>
        </w:rPr>
        <w:t>Execution</w:t>
      </w:r>
      <w:proofErr w:type="spellEnd"/>
      <w:r>
        <w:rPr>
          <w:b/>
          <w:u w:val="single"/>
        </w:rPr>
        <w:t xml:space="preserve"> </w:t>
      </w:r>
      <w:r w:rsidR="006D1A74" w:rsidRPr="006D1A74">
        <w:rPr>
          <w:b/>
          <w:u w:val="single"/>
        </w:rPr>
        <w:t xml:space="preserve"> des travaux :</w:t>
      </w:r>
      <w:r>
        <w:rPr>
          <w:b/>
          <w:u w:val="single"/>
        </w:rPr>
        <w:t xml:space="preserve"> </w:t>
      </w:r>
      <w:r w:rsidR="00047645">
        <w:rPr>
          <w:b/>
          <w:u w:val="single"/>
        </w:rPr>
        <w:t>15</w:t>
      </w:r>
      <w:r>
        <w:rPr>
          <w:b/>
          <w:u w:val="single"/>
        </w:rPr>
        <w:t xml:space="preserve"> mois</w:t>
      </w:r>
    </w:p>
    <w:p w:rsidR="006D1A74" w:rsidRPr="006D1A74" w:rsidRDefault="00233D5C" w:rsidP="006D1A74">
      <w:pPr>
        <w:pStyle w:val="Paragraphedeliste"/>
        <w:numPr>
          <w:ilvl w:val="0"/>
          <w:numId w:val="1"/>
        </w:numPr>
      </w:pPr>
      <w:r>
        <w:t>Respect du cadre d’organisation défini en phase préparation.</w:t>
      </w:r>
    </w:p>
    <w:p w:rsidR="006D1A74" w:rsidRPr="006D1A74" w:rsidRDefault="00233D5C" w:rsidP="006D1A74">
      <w:pPr>
        <w:pStyle w:val="Paragraphedeliste"/>
        <w:numPr>
          <w:ilvl w:val="0"/>
          <w:numId w:val="1"/>
        </w:numPr>
      </w:pPr>
      <w:r>
        <w:t>Mise à jour</w:t>
      </w:r>
      <w:r w:rsidR="00047645">
        <w:t xml:space="preserve"> </w:t>
      </w:r>
      <w:r>
        <w:t>de la planification générale et complément par une planification détaillée</w:t>
      </w:r>
      <w:r w:rsidR="00047645">
        <w:t xml:space="preserve"> hebdomadaire</w:t>
      </w:r>
      <w:r>
        <w:t xml:space="preserve"> par période et par élément d’ouvrage</w:t>
      </w:r>
      <w:proofErr w:type="gramStart"/>
      <w:r>
        <w:t>.</w:t>
      </w:r>
      <w:r w:rsidR="006D1A74" w:rsidRPr="006D1A74">
        <w:t>.</w:t>
      </w:r>
      <w:proofErr w:type="gramEnd"/>
    </w:p>
    <w:p w:rsidR="006D1A74" w:rsidRPr="006D1A74" w:rsidRDefault="00233D5C" w:rsidP="006D1A74">
      <w:pPr>
        <w:pStyle w:val="Paragraphedeliste"/>
        <w:numPr>
          <w:ilvl w:val="0"/>
          <w:numId w:val="1"/>
        </w:numPr>
      </w:pPr>
      <w:r>
        <w:t>Coordination de l’ensemble des intervenants en particulier en animant des réunions hebdomadaires spécifiques de coordination et diffusion de leurs compte</w:t>
      </w:r>
      <w:r w:rsidR="00BB38C2">
        <w:t>s</w:t>
      </w:r>
      <w:r>
        <w:t xml:space="preserve"> rendus.</w:t>
      </w:r>
    </w:p>
    <w:p w:rsidR="006D1A74" w:rsidRPr="006D1A74" w:rsidRDefault="00233D5C" w:rsidP="006D1A74">
      <w:pPr>
        <w:pStyle w:val="Paragraphedeliste"/>
        <w:numPr>
          <w:ilvl w:val="0"/>
          <w:numId w:val="1"/>
        </w:numPr>
      </w:pPr>
      <w:r>
        <w:t>Respect des objectifs calendaires et le cas échéant, proposition de mesures correctives pour rattraper les retards.</w:t>
      </w:r>
    </w:p>
    <w:p w:rsidR="006D1A74" w:rsidRDefault="00233D5C" w:rsidP="006D1A74">
      <w:pPr>
        <w:pStyle w:val="Paragraphedeliste"/>
        <w:numPr>
          <w:ilvl w:val="0"/>
          <w:numId w:val="1"/>
        </w:numPr>
      </w:pPr>
      <w:r>
        <w:t>Appréciation de l’origine des retards.</w:t>
      </w:r>
    </w:p>
    <w:p w:rsidR="00047645" w:rsidRPr="006D1A74" w:rsidRDefault="00047645" w:rsidP="006D1A74">
      <w:pPr>
        <w:pStyle w:val="Paragraphedeliste"/>
        <w:numPr>
          <w:ilvl w:val="0"/>
          <w:numId w:val="1"/>
        </w:numPr>
      </w:pPr>
      <w:r>
        <w:t>Visite de chantier</w:t>
      </w:r>
    </w:p>
    <w:p w:rsidR="00233D5C" w:rsidRPr="006D1A74" w:rsidRDefault="00233D5C" w:rsidP="00233D5C">
      <w:pPr>
        <w:rPr>
          <w:b/>
          <w:u w:val="single"/>
        </w:rPr>
      </w:pPr>
      <w:r>
        <w:rPr>
          <w:b/>
          <w:u w:val="single"/>
        </w:rPr>
        <w:t>Phase d’assistance aux OPR</w:t>
      </w:r>
    </w:p>
    <w:p w:rsidR="00233D5C" w:rsidRPr="006D1A74" w:rsidRDefault="00233D5C" w:rsidP="00233D5C">
      <w:pPr>
        <w:pStyle w:val="Paragraphedeliste"/>
        <w:numPr>
          <w:ilvl w:val="0"/>
          <w:numId w:val="1"/>
        </w:numPr>
      </w:pPr>
      <w:r>
        <w:t>Etablissement de la planification des travaux</w:t>
      </w:r>
      <w:r w:rsidR="00BB38C2">
        <w:t xml:space="preserve"> en OPR</w:t>
      </w:r>
      <w:r>
        <w:t>.</w:t>
      </w:r>
    </w:p>
    <w:p w:rsidR="00233D5C" w:rsidRPr="006D1A74" w:rsidRDefault="00233D5C" w:rsidP="00233D5C">
      <w:pPr>
        <w:pStyle w:val="Paragraphedeliste"/>
        <w:numPr>
          <w:ilvl w:val="0"/>
          <w:numId w:val="1"/>
        </w:numPr>
      </w:pPr>
      <w:r>
        <w:t>Coordination et pilotage de ces opérations.</w:t>
      </w:r>
    </w:p>
    <w:p w:rsidR="00233D5C" w:rsidRPr="006D1A74" w:rsidRDefault="00233D5C" w:rsidP="00233D5C">
      <w:pPr>
        <w:pStyle w:val="Paragraphedeliste"/>
        <w:numPr>
          <w:ilvl w:val="0"/>
          <w:numId w:val="1"/>
        </w:numPr>
      </w:pPr>
      <w:r>
        <w:t>Pointage de l’avancement des levées de réserves.</w:t>
      </w:r>
    </w:p>
    <w:p w:rsidR="00047645" w:rsidRPr="006D1A74" w:rsidRDefault="00047645" w:rsidP="00047645">
      <w:pPr>
        <w:rPr>
          <w:b/>
          <w:u w:val="single"/>
        </w:rPr>
      </w:pPr>
      <w:r>
        <w:rPr>
          <w:b/>
          <w:u w:val="single"/>
        </w:rPr>
        <w:t>Organisation</w:t>
      </w:r>
    </w:p>
    <w:p w:rsidR="00047645" w:rsidRDefault="00047645" w:rsidP="00047645">
      <w:pPr>
        <w:pStyle w:val="Paragraphedeliste"/>
        <w:numPr>
          <w:ilvl w:val="0"/>
          <w:numId w:val="1"/>
        </w:numPr>
      </w:pPr>
      <w:r>
        <w:t>Réunion OPC le tous les jeudi matin</w:t>
      </w:r>
    </w:p>
    <w:p w:rsidR="00047645" w:rsidRDefault="00047645" w:rsidP="00047645">
      <w:pPr>
        <w:pStyle w:val="Paragraphedeliste"/>
        <w:numPr>
          <w:ilvl w:val="0"/>
          <w:numId w:val="1"/>
        </w:numPr>
      </w:pPr>
      <w:r>
        <w:t>8h30 – 9h15 visite de chantier</w:t>
      </w:r>
    </w:p>
    <w:p w:rsidR="00047645" w:rsidRDefault="00047645" w:rsidP="00047645">
      <w:pPr>
        <w:pStyle w:val="Paragraphedeliste"/>
        <w:numPr>
          <w:ilvl w:val="0"/>
          <w:numId w:val="1"/>
        </w:numPr>
      </w:pPr>
      <w:r>
        <w:t>9h15 – 10h00 réunion OPC avec entreprises &amp; MOE</w:t>
      </w:r>
    </w:p>
    <w:p w:rsidR="00047645" w:rsidRDefault="00047645" w:rsidP="00047645">
      <w:pPr>
        <w:pStyle w:val="Paragraphedeliste"/>
        <w:numPr>
          <w:ilvl w:val="0"/>
          <w:numId w:val="1"/>
        </w:numPr>
      </w:pPr>
      <w:r>
        <w:t>10h00 – 13h00 participation à la réunion MOE</w:t>
      </w:r>
    </w:p>
    <w:p w:rsidR="00047645" w:rsidRDefault="00047645" w:rsidP="00047645">
      <w:pPr>
        <w:pStyle w:val="Paragraphedeliste"/>
        <w:numPr>
          <w:ilvl w:val="0"/>
          <w:numId w:val="1"/>
        </w:numPr>
      </w:pPr>
      <w:r>
        <w:t xml:space="preserve">14h00-18h00 compte rendu OPC et diffusion </w:t>
      </w:r>
    </w:p>
    <w:p w:rsidR="00047645" w:rsidRPr="006D1A74" w:rsidRDefault="00047645" w:rsidP="00047645">
      <w:pPr>
        <w:pStyle w:val="Paragraphedeliste"/>
        <w:numPr>
          <w:ilvl w:val="0"/>
          <w:numId w:val="1"/>
        </w:numPr>
      </w:pPr>
      <w:r>
        <w:t>Coordination &amp; gestion des aléas.</w:t>
      </w:r>
    </w:p>
    <w:p w:rsidR="006D1A74" w:rsidRDefault="00047645" w:rsidP="006D1A74">
      <w:pPr>
        <w:rPr>
          <w:b/>
        </w:rPr>
      </w:pPr>
      <w:r w:rsidRPr="00047645">
        <w:rPr>
          <w:b/>
        </w:rPr>
        <w:t>Délais</w:t>
      </w:r>
      <w:r>
        <w:rPr>
          <w:b/>
        </w:rPr>
        <w:t> : 15 mois TCE y/c préparation.</w:t>
      </w:r>
    </w:p>
    <w:p w:rsidR="00047645" w:rsidRDefault="00047645" w:rsidP="006D1A74">
      <w:pPr>
        <w:rPr>
          <w:b/>
        </w:rPr>
      </w:pPr>
      <w:r>
        <w:rPr>
          <w:b/>
        </w:rPr>
        <w:t>Présence hebdomadaire : 1.5 journée / semaine X 4.5 semaine/mois = 68 journées</w:t>
      </w:r>
    </w:p>
    <w:p w:rsidR="00047645" w:rsidRPr="00047645" w:rsidRDefault="00047645" w:rsidP="006D1A74">
      <w:pPr>
        <w:rPr>
          <w:b/>
        </w:rPr>
      </w:pPr>
      <w:r>
        <w:rPr>
          <w:b/>
        </w:rPr>
        <w:t xml:space="preserve">Honoraire vacation journée = </w:t>
      </w:r>
      <w:r w:rsidR="00373552">
        <w:rPr>
          <w:b/>
        </w:rPr>
        <w:t>-------</w:t>
      </w:r>
      <w:r>
        <w:rPr>
          <w:b/>
        </w:rPr>
        <w:t xml:space="preserve"> € HT</w:t>
      </w:r>
    </w:p>
    <w:p w:rsidR="00233D5C" w:rsidRPr="001250F4" w:rsidRDefault="00233D5C" w:rsidP="00047645">
      <w:pPr>
        <w:rPr>
          <w:b/>
        </w:rPr>
      </w:pPr>
      <w:r w:rsidRPr="001250F4">
        <w:rPr>
          <w:b/>
        </w:rPr>
        <w:t>Montant total HT</w:t>
      </w:r>
      <w:r w:rsidR="00163B44">
        <w:rPr>
          <w:b/>
        </w:rPr>
        <w:t> :</w:t>
      </w:r>
      <w:r w:rsidRPr="001250F4">
        <w:rPr>
          <w:b/>
        </w:rPr>
        <w:tab/>
      </w:r>
      <w:r w:rsidR="00373552">
        <w:rPr>
          <w:b/>
        </w:rPr>
        <w:t>--------</w:t>
      </w:r>
      <w:r w:rsidRPr="001250F4">
        <w:rPr>
          <w:b/>
        </w:rPr>
        <w:t xml:space="preserve"> euros</w:t>
      </w:r>
      <w:r w:rsidR="001250F4">
        <w:rPr>
          <w:b/>
        </w:rPr>
        <w:t xml:space="preserve"> réparti sur 1</w:t>
      </w:r>
      <w:r w:rsidR="00163B44">
        <w:rPr>
          <w:b/>
        </w:rPr>
        <w:t>5</w:t>
      </w:r>
      <w:r w:rsidR="001250F4">
        <w:rPr>
          <w:b/>
        </w:rPr>
        <w:t xml:space="preserve"> mois soit </w:t>
      </w:r>
      <w:r w:rsidR="00373552">
        <w:rPr>
          <w:b/>
        </w:rPr>
        <w:t>----------------</w:t>
      </w:r>
      <w:r w:rsidR="001250F4">
        <w:rPr>
          <w:b/>
        </w:rPr>
        <w:t xml:space="preserve"> euros </w:t>
      </w:r>
      <w:proofErr w:type="spellStart"/>
      <w:r w:rsidR="001250F4">
        <w:rPr>
          <w:b/>
        </w:rPr>
        <w:t>ht</w:t>
      </w:r>
      <w:proofErr w:type="spellEnd"/>
      <w:r w:rsidR="001250F4">
        <w:rPr>
          <w:b/>
        </w:rPr>
        <w:t xml:space="preserve"> / mois</w:t>
      </w:r>
    </w:p>
    <w:p w:rsidR="00233D5C" w:rsidRPr="001250F4" w:rsidRDefault="00233D5C" w:rsidP="00163B44">
      <w:r w:rsidRPr="001250F4">
        <w:lastRenderedPageBreak/>
        <w:t>Montant TVA</w:t>
      </w:r>
      <w:r w:rsidRPr="001250F4">
        <w:tab/>
      </w:r>
      <w:r w:rsidRPr="001250F4">
        <w:tab/>
      </w:r>
      <w:r w:rsidR="00373552">
        <w:t>--------</w:t>
      </w:r>
      <w:r w:rsidRPr="001250F4">
        <w:t xml:space="preserve"> euros</w:t>
      </w:r>
    </w:p>
    <w:p w:rsidR="001250F4" w:rsidRDefault="00233D5C" w:rsidP="00163B44">
      <w:pPr>
        <w:rPr>
          <w:b/>
        </w:rPr>
      </w:pPr>
      <w:r w:rsidRPr="001250F4">
        <w:rPr>
          <w:b/>
        </w:rPr>
        <w:t>Montant TTC</w:t>
      </w:r>
      <w:r w:rsidRPr="001250F4">
        <w:rPr>
          <w:b/>
        </w:rPr>
        <w:tab/>
      </w:r>
      <w:r w:rsidRPr="001250F4">
        <w:rPr>
          <w:b/>
        </w:rPr>
        <w:tab/>
      </w:r>
      <w:r w:rsidR="00373552">
        <w:rPr>
          <w:b/>
        </w:rPr>
        <w:t>---------</w:t>
      </w:r>
      <w:r w:rsidRPr="001250F4">
        <w:rPr>
          <w:b/>
        </w:rPr>
        <w:t xml:space="preserve">  euros</w:t>
      </w:r>
      <w:r w:rsidR="00163B44">
        <w:rPr>
          <w:b/>
        </w:rPr>
        <w:t xml:space="preserve"> TTC*</w:t>
      </w:r>
    </w:p>
    <w:p w:rsidR="00373552" w:rsidRDefault="00373552" w:rsidP="00163B44">
      <w:pPr>
        <w:rPr>
          <w:b/>
        </w:rPr>
      </w:pPr>
    </w:p>
    <w:p w:rsidR="00163B44" w:rsidRDefault="00163B44" w:rsidP="00163B44">
      <w:pPr>
        <w:jc w:val="center"/>
        <w:rPr>
          <w:b/>
        </w:rPr>
      </w:pPr>
      <w:r w:rsidRPr="006D1A74">
        <w:rPr>
          <w:b/>
        </w:rPr>
        <w:t xml:space="preserve">PHASES DE LA MISSION </w:t>
      </w:r>
      <w:r>
        <w:rPr>
          <w:b/>
        </w:rPr>
        <w:t>SYNTHESE</w:t>
      </w:r>
    </w:p>
    <w:p w:rsidR="00163B44" w:rsidRPr="006D1A74" w:rsidRDefault="006E2951" w:rsidP="00163B44">
      <w:pPr>
        <w:rPr>
          <w:b/>
          <w:u w:val="single"/>
        </w:rPr>
      </w:pPr>
      <w:r>
        <w:rPr>
          <w:b/>
          <w:u w:val="single"/>
        </w:rPr>
        <w:t>Exécution</w:t>
      </w:r>
      <w:r w:rsidR="00163B44" w:rsidRPr="006D1A74">
        <w:rPr>
          <w:b/>
          <w:u w:val="single"/>
        </w:rPr>
        <w:t xml:space="preserve"> des travaux :</w:t>
      </w:r>
      <w:r w:rsidR="00163B44">
        <w:rPr>
          <w:b/>
          <w:u w:val="single"/>
        </w:rPr>
        <w:t xml:space="preserve"> 10 mois</w:t>
      </w:r>
    </w:p>
    <w:p w:rsidR="00163B44" w:rsidRPr="006D1A74" w:rsidRDefault="00163B44" w:rsidP="00163B44">
      <w:pPr>
        <w:pStyle w:val="Paragraphedeliste"/>
        <w:numPr>
          <w:ilvl w:val="0"/>
          <w:numId w:val="1"/>
        </w:numPr>
      </w:pPr>
      <w:r>
        <w:t>Animateur de la cellule synthèse, 1 réunion par semaine de 2 heures sur site</w:t>
      </w:r>
      <w:r w:rsidRPr="006D1A74">
        <w:t>.</w:t>
      </w:r>
    </w:p>
    <w:p w:rsidR="00163B44" w:rsidRPr="006D1A74" w:rsidRDefault="00163B44" w:rsidP="00163B44">
      <w:pPr>
        <w:pStyle w:val="Paragraphedeliste"/>
        <w:numPr>
          <w:ilvl w:val="0"/>
          <w:numId w:val="1"/>
        </w:numPr>
      </w:pPr>
      <w:r>
        <w:t>Gestion de la boite à plan en agence</w:t>
      </w:r>
      <w:r w:rsidRPr="006D1A74">
        <w:t>.</w:t>
      </w:r>
    </w:p>
    <w:p w:rsidR="00163B44" w:rsidRPr="006D1A74" w:rsidRDefault="00163B44" w:rsidP="00163B44">
      <w:pPr>
        <w:pStyle w:val="Paragraphedeliste"/>
        <w:numPr>
          <w:ilvl w:val="0"/>
          <w:numId w:val="1"/>
        </w:numPr>
      </w:pPr>
      <w:r>
        <w:t xml:space="preserve">Pré synthèse en agence des plans </w:t>
      </w:r>
      <w:proofErr w:type="spellStart"/>
      <w:r>
        <w:t>d’exe</w:t>
      </w:r>
      <w:proofErr w:type="spellEnd"/>
      <w:r>
        <w:t xml:space="preserve"> des entreprises  hors lots techniques.</w:t>
      </w:r>
    </w:p>
    <w:p w:rsidR="00163B44" w:rsidRPr="006D1A74" w:rsidRDefault="00163B44" w:rsidP="00163B44">
      <w:pPr>
        <w:pStyle w:val="Paragraphedeliste"/>
        <w:numPr>
          <w:ilvl w:val="0"/>
          <w:numId w:val="1"/>
        </w:numPr>
      </w:pPr>
      <w:r>
        <w:t xml:space="preserve">Regroupement des plans </w:t>
      </w:r>
      <w:proofErr w:type="spellStart"/>
      <w:r>
        <w:t>exe</w:t>
      </w:r>
      <w:proofErr w:type="spellEnd"/>
      <w:r>
        <w:t xml:space="preserve"> TCE et synthèse finale</w:t>
      </w:r>
      <w:r w:rsidRPr="006D1A74">
        <w:t>.</w:t>
      </w:r>
    </w:p>
    <w:p w:rsidR="00163B44" w:rsidRDefault="00163B44" w:rsidP="00163B44">
      <w:pPr>
        <w:pStyle w:val="Paragraphedeliste"/>
        <w:numPr>
          <w:ilvl w:val="0"/>
          <w:numId w:val="1"/>
        </w:numPr>
      </w:pPr>
      <w:r>
        <w:t>Diffusion des plans synthèse</w:t>
      </w:r>
      <w:r w:rsidRPr="006D1A74">
        <w:t>.</w:t>
      </w:r>
    </w:p>
    <w:p w:rsidR="006E2951" w:rsidRDefault="00163B44" w:rsidP="006E2951">
      <w:pPr>
        <w:pStyle w:val="Paragraphedeliste"/>
        <w:numPr>
          <w:ilvl w:val="0"/>
          <w:numId w:val="1"/>
        </w:numPr>
      </w:pPr>
      <w:r>
        <w:t>Tenue du tableau des plans synthèse et BPE.</w:t>
      </w:r>
    </w:p>
    <w:p w:rsidR="006E2951" w:rsidRPr="006D1A74" w:rsidRDefault="006E2951" w:rsidP="006E2951">
      <w:pPr>
        <w:rPr>
          <w:b/>
          <w:u w:val="single"/>
        </w:rPr>
      </w:pPr>
      <w:r>
        <w:rPr>
          <w:b/>
          <w:u w:val="single"/>
        </w:rPr>
        <w:t>Organisation</w:t>
      </w:r>
    </w:p>
    <w:p w:rsidR="006E2951" w:rsidRDefault="006E2951" w:rsidP="006E2951">
      <w:pPr>
        <w:pStyle w:val="Paragraphedeliste"/>
        <w:numPr>
          <w:ilvl w:val="0"/>
          <w:numId w:val="1"/>
        </w:numPr>
      </w:pPr>
      <w:r>
        <w:t>Réunion SYNTHESE  tous les vendredi matin ou jeudi après-midi durée 2h00.</w:t>
      </w:r>
      <w:r>
        <w:tab/>
      </w:r>
    </w:p>
    <w:p w:rsidR="006E2951" w:rsidRPr="006D1A74" w:rsidRDefault="006E2951" w:rsidP="006E2951">
      <w:pPr>
        <w:pStyle w:val="Paragraphedeliste"/>
        <w:numPr>
          <w:ilvl w:val="0"/>
          <w:numId w:val="1"/>
        </w:numPr>
      </w:pPr>
      <w:r>
        <w:t>Travail en agence durée 3h00.</w:t>
      </w:r>
    </w:p>
    <w:p w:rsidR="006E2951" w:rsidRDefault="006E2951" w:rsidP="006E2951"/>
    <w:p w:rsidR="006E2951" w:rsidRPr="006E2951" w:rsidRDefault="006E2951" w:rsidP="006E2951">
      <w:r w:rsidRPr="006E2951">
        <w:rPr>
          <w:b/>
        </w:rPr>
        <w:t>Délais : 1</w:t>
      </w:r>
      <w:r>
        <w:rPr>
          <w:b/>
        </w:rPr>
        <w:t>0</w:t>
      </w:r>
      <w:r w:rsidRPr="006E2951">
        <w:rPr>
          <w:b/>
        </w:rPr>
        <w:t xml:space="preserve"> mois TCE y/c préparation.</w:t>
      </w:r>
    </w:p>
    <w:p w:rsidR="006E2951" w:rsidRPr="006E2951" w:rsidRDefault="006E2951" w:rsidP="006E2951">
      <w:pPr>
        <w:rPr>
          <w:b/>
        </w:rPr>
      </w:pPr>
      <w:r w:rsidRPr="006E2951">
        <w:rPr>
          <w:b/>
        </w:rPr>
        <w:t xml:space="preserve">Présence hebdomadaire : </w:t>
      </w:r>
      <w:r>
        <w:rPr>
          <w:b/>
        </w:rPr>
        <w:t>0</w:t>
      </w:r>
      <w:r w:rsidRPr="006E2951">
        <w:rPr>
          <w:b/>
        </w:rPr>
        <w:t xml:space="preserve">.5 journée / semaine X 4.5 semaine/mois = </w:t>
      </w:r>
      <w:r>
        <w:rPr>
          <w:b/>
        </w:rPr>
        <w:t>22.5</w:t>
      </w:r>
      <w:r w:rsidRPr="006E2951">
        <w:rPr>
          <w:b/>
        </w:rPr>
        <w:t xml:space="preserve"> journées</w:t>
      </w:r>
    </w:p>
    <w:p w:rsidR="006E2951" w:rsidRPr="006E2951" w:rsidRDefault="006E2951" w:rsidP="006E2951">
      <w:pPr>
        <w:rPr>
          <w:b/>
        </w:rPr>
      </w:pPr>
      <w:r w:rsidRPr="006E2951">
        <w:rPr>
          <w:b/>
        </w:rPr>
        <w:t xml:space="preserve">Honoraire vacation journée = </w:t>
      </w:r>
      <w:r w:rsidR="00373552">
        <w:rPr>
          <w:b/>
        </w:rPr>
        <w:t>-----</w:t>
      </w:r>
      <w:r w:rsidRPr="006E2951">
        <w:rPr>
          <w:b/>
        </w:rPr>
        <w:t xml:space="preserve"> € HT</w:t>
      </w:r>
    </w:p>
    <w:p w:rsidR="006E2951" w:rsidRPr="006E2951" w:rsidRDefault="006E2951" w:rsidP="006E2951">
      <w:pPr>
        <w:rPr>
          <w:b/>
        </w:rPr>
      </w:pPr>
      <w:r w:rsidRPr="006E2951">
        <w:rPr>
          <w:b/>
        </w:rPr>
        <w:t>Montant total HT :</w:t>
      </w:r>
      <w:r w:rsidRPr="006E2951">
        <w:rPr>
          <w:b/>
        </w:rPr>
        <w:tab/>
      </w:r>
      <w:r w:rsidR="00373552">
        <w:rPr>
          <w:b/>
        </w:rPr>
        <w:t>------</w:t>
      </w:r>
      <w:r w:rsidRPr="006E2951">
        <w:rPr>
          <w:b/>
        </w:rPr>
        <w:t xml:space="preserve"> euros réparti sur 1</w:t>
      </w:r>
      <w:r>
        <w:rPr>
          <w:b/>
        </w:rPr>
        <w:t>0</w:t>
      </w:r>
      <w:r w:rsidRPr="006E2951">
        <w:rPr>
          <w:b/>
        </w:rPr>
        <w:t xml:space="preserve"> mois soit </w:t>
      </w:r>
      <w:r w:rsidR="00373552">
        <w:rPr>
          <w:b/>
        </w:rPr>
        <w:t>-----</w:t>
      </w:r>
      <w:r w:rsidRPr="006E2951">
        <w:rPr>
          <w:b/>
        </w:rPr>
        <w:t xml:space="preserve"> euros </w:t>
      </w:r>
      <w:proofErr w:type="spellStart"/>
      <w:r w:rsidRPr="006E2951">
        <w:rPr>
          <w:b/>
        </w:rPr>
        <w:t>ht</w:t>
      </w:r>
      <w:proofErr w:type="spellEnd"/>
      <w:r w:rsidRPr="006E2951">
        <w:rPr>
          <w:b/>
        </w:rPr>
        <w:t xml:space="preserve"> / mois</w:t>
      </w:r>
      <w:r>
        <w:rPr>
          <w:b/>
        </w:rPr>
        <w:t>.</w:t>
      </w:r>
    </w:p>
    <w:p w:rsidR="006E2951" w:rsidRPr="001250F4" w:rsidRDefault="006E2951" w:rsidP="006E2951">
      <w:r w:rsidRPr="001250F4">
        <w:t>Montant TVA</w:t>
      </w:r>
      <w:r w:rsidRPr="001250F4">
        <w:tab/>
      </w:r>
      <w:r w:rsidRPr="001250F4">
        <w:tab/>
      </w:r>
      <w:r w:rsidR="00373552">
        <w:t>--------</w:t>
      </w:r>
      <w:r w:rsidRPr="001250F4">
        <w:t xml:space="preserve"> euros</w:t>
      </w:r>
    </w:p>
    <w:p w:rsidR="006E2951" w:rsidRDefault="006E2951" w:rsidP="006E2951">
      <w:pPr>
        <w:rPr>
          <w:b/>
        </w:rPr>
      </w:pPr>
      <w:r w:rsidRPr="001250F4">
        <w:rPr>
          <w:b/>
        </w:rPr>
        <w:t>Montant TTC</w:t>
      </w:r>
      <w:r w:rsidRPr="001250F4">
        <w:rPr>
          <w:b/>
        </w:rPr>
        <w:tab/>
      </w:r>
      <w:r w:rsidRPr="001250F4">
        <w:rPr>
          <w:b/>
        </w:rPr>
        <w:tab/>
      </w:r>
      <w:r w:rsidR="00373552">
        <w:rPr>
          <w:b/>
        </w:rPr>
        <w:t>----------</w:t>
      </w:r>
      <w:r w:rsidRPr="001250F4">
        <w:rPr>
          <w:b/>
        </w:rPr>
        <w:t xml:space="preserve">  euros</w:t>
      </w:r>
      <w:r>
        <w:rPr>
          <w:b/>
        </w:rPr>
        <w:t xml:space="preserve"> TTC*</w:t>
      </w:r>
    </w:p>
    <w:p w:rsidR="006E2951" w:rsidRPr="00163B44" w:rsidRDefault="00373552" w:rsidP="006E2951">
      <w:r>
        <w:t>-</w:t>
      </w:r>
      <w:bookmarkStart w:id="0" w:name="_GoBack"/>
      <w:bookmarkEnd w:id="0"/>
    </w:p>
    <w:p w:rsidR="006E2951" w:rsidRDefault="006E2951" w:rsidP="006E2951">
      <w:pPr>
        <w:rPr>
          <w:b/>
        </w:rPr>
      </w:pPr>
    </w:p>
    <w:p w:rsidR="00163B44" w:rsidRDefault="00163B44" w:rsidP="00BB38C2">
      <w:pPr>
        <w:ind w:firstLine="705"/>
        <w:rPr>
          <w:b/>
        </w:rPr>
      </w:pPr>
    </w:p>
    <w:p w:rsidR="00BB38C2" w:rsidRPr="00BB38C2" w:rsidRDefault="00BB38C2">
      <w:pPr>
        <w:ind w:firstLine="705"/>
      </w:pPr>
      <w:r w:rsidRPr="00BB38C2">
        <w:t xml:space="preserve">Fait à Toulon le </w:t>
      </w:r>
      <w:r w:rsidR="00373552">
        <w:t>---------------------------</w:t>
      </w:r>
    </w:p>
    <w:p w:rsidR="00BB38C2" w:rsidRPr="00BB38C2" w:rsidRDefault="00BB38C2">
      <w:pPr>
        <w:ind w:firstLine="705"/>
      </w:pPr>
      <w:r w:rsidRPr="00BB38C2">
        <w:t>Le mandataire</w:t>
      </w:r>
      <w:r w:rsidRPr="00BB38C2">
        <w:tab/>
      </w:r>
      <w:r w:rsidRPr="00BB38C2">
        <w:tab/>
      </w:r>
      <w:r w:rsidRPr="00BB38C2">
        <w:tab/>
      </w:r>
      <w:r w:rsidRPr="00BB38C2">
        <w:tab/>
      </w:r>
      <w:r w:rsidRPr="00BB38C2">
        <w:tab/>
      </w:r>
      <w:r w:rsidRPr="00BB38C2">
        <w:tab/>
      </w:r>
      <w:r w:rsidRPr="00BB38C2">
        <w:tab/>
        <w:t>Le sous traitant</w:t>
      </w:r>
    </w:p>
    <w:p w:rsidR="00BB38C2" w:rsidRPr="001250F4" w:rsidRDefault="00BB38C2">
      <w:pPr>
        <w:ind w:firstLine="705"/>
        <w:rPr>
          <w:b/>
        </w:rPr>
      </w:pPr>
    </w:p>
    <w:sectPr w:rsidR="00BB38C2" w:rsidRPr="001250F4" w:rsidSect="000476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BAA"/>
    <w:multiLevelType w:val="hybridMultilevel"/>
    <w:tmpl w:val="A6EC41C4"/>
    <w:lvl w:ilvl="0" w:tplc="C77A0ED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62577F6"/>
    <w:multiLevelType w:val="hybridMultilevel"/>
    <w:tmpl w:val="23943E88"/>
    <w:lvl w:ilvl="0" w:tplc="2E028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74"/>
    <w:rsid w:val="00047645"/>
    <w:rsid w:val="001250F4"/>
    <w:rsid w:val="00163B44"/>
    <w:rsid w:val="00233D5C"/>
    <w:rsid w:val="00373552"/>
    <w:rsid w:val="006D1A74"/>
    <w:rsid w:val="006E2951"/>
    <w:rsid w:val="0086360F"/>
    <w:rsid w:val="00B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5</dc:creator>
  <cp:lastModifiedBy>Olivier Mathieu</cp:lastModifiedBy>
  <cp:revision>2</cp:revision>
  <dcterms:created xsi:type="dcterms:W3CDTF">2015-04-03T10:13:00Z</dcterms:created>
  <dcterms:modified xsi:type="dcterms:W3CDTF">2015-04-03T10:13:00Z</dcterms:modified>
</cp:coreProperties>
</file>